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84" w:rsidRPr="00004284" w:rsidRDefault="00004284" w:rsidP="0000428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</w:pPr>
      <w:r w:rsidRPr="0000428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KLAUZULA INFORMACYJNA</w:t>
      </w:r>
    </w:p>
    <w:p w:rsidR="00004284" w:rsidRPr="00004284" w:rsidRDefault="00004284" w:rsidP="0000428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</w:pPr>
      <w:r w:rsidRPr="0000428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ZAJĘCIE PASA DROGOWEGO,</w:t>
      </w:r>
    </w:p>
    <w:p w:rsidR="00004284" w:rsidRPr="00004284" w:rsidRDefault="00004284" w:rsidP="0000428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</w:pPr>
      <w:r w:rsidRPr="0000428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LOKALIZACJ</w:t>
      </w:r>
      <w:r w:rsidRPr="006058EF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A</w:t>
      </w:r>
      <w:r w:rsidRPr="0000428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 xml:space="preserve"> ZJAZDU LUB PRZEBUDOWA ZJAZDU</w:t>
      </w:r>
    </w:p>
    <w:p w:rsidR="00004284" w:rsidRPr="00004284" w:rsidRDefault="00004284" w:rsidP="00004284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  </w:t>
      </w:r>
    </w:p>
    <w:p w:rsidR="00004284" w:rsidRPr="00004284" w:rsidRDefault="00004284" w:rsidP="00004284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Zgodnie z art. 13 ust. 1 i 2 Rozporządzenia Parlamentu Europejskiego i Rady (UE) 2016/679 z dnia 27 kwietnia 2016 r. w sprawie ochrony osób fizycznych w związku przetwarzaniem danych osobowych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br/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i w sprawie swobodnego przepływu takich danych oraz uchylenia dyrektywy 95/46/W – ogólne rozporządzenie o ochronie danych, informujemy, iż: </w:t>
      </w:r>
    </w:p>
    <w:p w:rsidR="00004284" w:rsidRPr="00004284" w:rsidRDefault="00004284" w:rsidP="00004284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</w:p>
    <w:p w:rsidR="000F7E63" w:rsidRPr="006058EF" w:rsidRDefault="00004284" w:rsidP="000F7E6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Administratorem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633295"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ństwa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danych osobowych jest Gmina Kruklanki w imieniu której występuje Wójt Gminy Kruklanki, adres: ul. 22 Lipca 10, 11-612 Kruklanki, tel. 87 421 70 02. </w:t>
      </w:r>
    </w:p>
    <w:p w:rsidR="00071D04" w:rsidRPr="006058EF" w:rsidRDefault="00004284" w:rsidP="00071D0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sprawach z zakresu ochrony danych osobowych mogą Państwo kontaktować się z Inspektorem Ochrony Danych pod adresem e-mail: </w:t>
      </w:r>
      <w:hyperlink r:id="rId5" w:history="1">
        <w:r w:rsidRPr="006058EF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  <w:lang w:eastAsia="pl-PL"/>
          </w:rPr>
          <w:t>martagawejko@wp.pl</w:t>
        </w:r>
      </w:hyperlink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  </w:t>
      </w:r>
    </w:p>
    <w:p w:rsidR="00004284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Dane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osobowe przetwarzane będą na podstawie art. 6 ust. 1 lit a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oraz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c RODO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związku z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ustaw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ą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 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z dnia 21 marca 1985 r.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 drogach publicznych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Rozporządzenia Rady Ministrów z dnia 1 czerwca 2004 r. w sprawie określenia warunków udzielania zezwoleń na zajęcie pasa drogowego oraz ustawy z dnia 14 czerwca 1960 r. Kodeks postępowania administracyjnego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</w:t>
      </w:r>
      <w:r w:rsidR="00004284"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celu: </w:t>
      </w:r>
    </w:p>
    <w:p w:rsidR="00987B3B" w:rsidRPr="006058EF" w:rsidRDefault="00987B3B" w:rsidP="00987B3B">
      <w:pPr>
        <w:pStyle w:val="NormalnyWeb"/>
        <w:ind w:left="499"/>
        <w:jc w:val="both"/>
        <w:rPr>
          <w:color w:val="000000" w:themeColor="text1"/>
          <w:sz w:val="22"/>
          <w:szCs w:val="22"/>
        </w:rPr>
      </w:pPr>
      <w:r w:rsidRPr="00004284">
        <w:rPr>
          <w:color w:val="000000" w:themeColor="text1"/>
          <w:sz w:val="22"/>
          <w:szCs w:val="22"/>
        </w:rPr>
        <w:t xml:space="preserve">a) wypełnienia obowiązku prawnego ciążącego na administratorze tj. wydania </w:t>
      </w:r>
      <w:r w:rsidRPr="006058EF">
        <w:rPr>
          <w:color w:val="000000" w:themeColor="text1"/>
          <w:sz w:val="22"/>
          <w:szCs w:val="22"/>
        </w:rPr>
        <w:t xml:space="preserve">decyzji administracyjnej </w:t>
      </w:r>
      <w:r w:rsidRPr="00004284">
        <w:rPr>
          <w:color w:val="000000" w:themeColor="text1"/>
          <w:sz w:val="22"/>
          <w:szCs w:val="22"/>
        </w:rPr>
        <w:t>zezw</w:t>
      </w:r>
      <w:r w:rsidRPr="006058EF">
        <w:rPr>
          <w:color w:val="000000" w:themeColor="text1"/>
          <w:sz w:val="22"/>
          <w:szCs w:val="22"/>
        </w:rPr>
        <w:t>alającej</w:t>
      </w:r>
      <w:r w:rsidRPr="00004284">
        <w:rPr>
          <w:color w:val="000000" w:themeColor="text1"/>
          <w:sz w:val="22"/>
          <w:szCs w:val="22"/>
        </w:rPr>
        <w:t xml:space="preserve"> na </w:t>
      </w:r>
      <w:r w:rsidRPr="006058EF">
        <w:rPr>
          <w:color w:val="000000" w:themeColor="text1"/>
          <w:sz w:val="22"/>
          <w:szCs w:val="22"/>
        </w:rPr>
        <w:t xml:space="preserve">umieszczenie w pasie drogi urządzeń niezwiązanych z drogownictwem lub wydania zezwolenia na lokalizację zjazdu z drogi gminnej. </w:t>
      </w:r>
    </w:p>
    <w:p w:rsidR="00987B3B" w:rsidRPr="006058EF" w:rsidRDefault="00987B3B" w:rsidP="00987B3B">
      <w:pPr>
        <w:pStyle w:val="NormalnyWeb"/>
        <w:ind w:left="499"/>
        <w:rPr>
          <w:color w:val="000000" w:themeColor="text1"/>
          <w:sz w:val="22"/>
          <w:szCs w:val="22"/>
        </w:rPr>
      </w:pPr>
      <w:r w:rsidRPr="00004284">
        <w:rPr>
          <w:color w:val="000000" w:themeColor="text1"/>
          <w:sz w:val="22"/>
          <w:szCs w:val="22"/>
        </w:rPr>
        <w:t xml:space="preserve">b) kontaktu z </w:t>
      </w:r>
      <w:r w:rsidRPr="006058EF">
        <w:rPr>
          <w:color w:val="000000" w:themeColor="text1"/>
          <w:sz w:val="22"/>
          <w:szCs w:val="22"/>
        </w:rPr>
        <w:t>Panią/Panem</w:t>
      </w:r>
      <w:r w:rsidRPr="00004284">
        <w:rPr>
          <w:color w:val="000000" w:themeColor="text1"/>
          <w:sz w:val="22"/>
          <w:szCs w:val="22"/>
        </w:rPr>
        <w:t xml:space="preserve"> (telefonicznie lub mailem), jeżeli </w:t>
      </w:r>
      <w:r w:rsidRPr="006058EF">
        <w:rPr>
          <w:color w:val="000000" w:themeColor="text1"/>
          <w:sz w:val="22"/>
          <w:szCs w:val="22"/>
        </w:rPr>
        <w:t>zostanie</w:t>
      </w:r>
      <w:r w:rsidRPr="00004284">
        <w:rPr>
          <w:color w:val="000000" w:themeColor="text1"/>
          <w:sz w:val="22"/>
          <w:szCs w:val="22"/>
        </w:rPr>
        <w:t xml:space="preserve"> na taki </w:t>
      </w:r>
      <w:r w:rsidRPr="006058EF">
        <w:rPr>
          <w:color w:val="000000" w:themeColor="text1"/>
          <w:sz w:val="22"/>
          <w:szCs w:val="22"/>
        </w:rPr>
        <w:t xml:space="preserve">wyrażona </w:t>
      </w:r>
      <w:r w:rsidRPr="00004284">
        <w:rPr>
          <w:color w:val="000000" w:themeColor="text1"/>
          <w:sz w:val="22"/>
          <w:szCs w:val="22"/>
        </w:rPr>
        <w:t>zgod</w:t>
      </w:r>
      <w:r w:rsidRPr="006058EF">
        <w:rPr>
          <w:color w:val="000000" w:themeColor="text1"/>
          <w:sz w:val="22"/>
          <w:szCs w:val="22"/>
        </w:rPr>
        <w:t>a</w:t>
      </w:r>
      <w:r w:rsidRPr="00004284">
        <w:rPr>
          <w:color w:val="000000" w:themeColor="text1"/>
          <w:sz w:val="22"/>
          <w:szCs w:val="22"/>
        </w:rPr>
        <w:t>. 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Pani/Pana dane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osobowe możemy przekazywać i udostępniać wyłącznie podmiotom uprawnionym na podstawie obowiązujących przepisów prawa są nimi np.: kancelarie notarialne, sądy, organy ścigania, podatkowe oraz inne podmioty publiczne, gdy wystąpią z takim żądaniem oczywiście w oparciu o stosowną podstawę prawną.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Pani/Pana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dane osobowe możemy także przekazywać podmiotom, które przetwarzają je na zlecenie administratora tzw. podmiotom przetwarzającym, są nimi np.: podmioty świadczące usługi informatyczne, telekomunikacyjne, pocztowe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Podane dane osobowe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będą przetwarzane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W przypadku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przetwarzania na podstawie zgody dane będą przechowywane do chwili ustania celu w jakim zostały zebrane lub do wycofania zgody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Przysługuje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Pani/Panu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prawo żądania od administratora dostępu do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swoich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danych osobowych, niezwłocznego ich sprostowania, gdy są nieprawidłowe, prawo żądania uzupełnienia niekompletnych danych osobowyc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h, a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także prawo żądania usunięcia lub ograniczenia przetwarzania, prawo do wniesienia sprzeciwu wobec przetwarzania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Podanie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Państwa danych osobowych oraz ich przetwarzanie przez Administratora jest wymogiem ustawowym, niezbędnym do realizacji Państwa wniosku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Przysługuje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Pani/Panu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skarga do organu do organu nadzorczego - Prezesa Urzędu Ochrony Danych Osobowych, gdy uzn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ają Państwo,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iż przetwarzanie danych osobowych narusza przepisy ogólnego rozporządzenia o ochronie danych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osobowych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:rsidR="00987B3B" w:rsidRPr="006058EF" w:rsidRDefault="00987B3B" w:rsidP="000042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Dane 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nie będą przetwarzane w sposób zautomatyzowany, w tym 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</w:t>
      </w:r>
      <w:r w:rsidRPr="0000428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profilowan</w:t>
      </w:r>
      <w:r w:rsidRPr="006058E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</w:p>
    <w:p w:rsidR="00004284" w:rsidRPr="00004284" w:rsidRDefault="00004284" w:rsidP="00004284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</w:p>
    <w:p w:rsidR="00001AB5" w:rsidRPr="006058EF" w:rsidRDefault="00001AB5">
      <w:pPr>
        <w:rPr>
          <w:color w:val="000000" w:themeColor="text1"/>
        </w:rPr>
      </w:pPr>
      <w:bookmarkStart w:id="0" w:name="_GoBack"/>
      <w:bookmarkEnd w:id="0"/>
    </w:p>
    <w:sectPr w:rsidR="00001AB5" w:rsidRPr="006058EF" w:rsidSect="00B534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22AC"/>
    <w:multiLevelType w:val="hybridMultilevel"/>
    <w:tmpl w:val="DBBAFFE6"/>
    <w:lvl w:ilvl="0" w:tplc="574C801A">
      <w:start w:val="1"/>
      <w:numFmt w:val="decimal"/>
      <w:lvlText w:val="%1."/>
      <w:lvlJc w:val="left"/>
      <w:pPr>
        <w:ind w:left="5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84"/>
    <w:rsid w:val="00001AB5"/>
    <w:rsid w:val="00004284"/>
    <w:rsid w:val="000643F9"/>
    <w:rsid w:val="00071D04"/>
    <w:rsid w:val="000F7E63"/>
    <w:rsid w:val="006058EF"/>
    <w:rsid w:val="00633295"/>
    <w:rsid w:val="007F67C8"/>
    <w:rsid w:val="00856D6D"/>
    <w:rsid w:val="00987B3B"/>
    <w:rsid w:val="009F403A"/>
    <w:rsid w:val="00AF0939"/>
    <w:rsid w:val="00B5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B4B4B"/>
  <w15:chartTrackingRefBased/>
  <w15:docId w15:val="{869ACAF7-CEB7-4A4E-8F3E-69C4BF71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3aece04dsize">
    <w:name w:val="gwp3aece04d_size"/>
    <w:basedOn w:val="Domylnaczcionkaakapitu"/>
    <w:rsid w:val="00004284"/>
  </w:style>
  <w:style w:type="character" w:customStyle="1" w:styleId="gwp3aece04dapple-converted-space">
    <w:name w:val="gwp3aece04d_apple-converted-space"/>
    <w:basedOn w:val="Domylnaczcionkaakapitu"/>
    <w:rsid w:val="00004284"/>
  </w:style>
  <w:style w:type="character" w:styleId="Hipercze">
    <w:name w:val="Hyperlink"/>
    <w:basedOn w:val="Domylnaczcionkaakapitu"/>
    <w:uiPriority w:val="99"/>
    <w:semiHidden/>
    <w:unhideWhenUsed/>
    <w:rsid w:val="000042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7E6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09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gawejk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2019-07-15T08:16:00Z</dcterms:created>
  <dcterms:modified xsi:type="dcterms:W3CDTF">2019-07-15T11:48:00Z</dcterms:modified>
</cp:coreProperties>
</file>